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361"/>
        <w:gridCol w:w="796"/>
        <w:gridCol w:w="4449"/>
        <w:gridCol w:w="796"/>
      </w:tblGrid>
      <w:tr w:rsidR="00EF665C" w:rsidRPr="00B917E1" w:rsidTr="00B917E1">
        <w:tc>
          <w:tcPr>
            <w:tcW w:w="4361" w:type="dxa"/>
          </w:tcPr>
          <w:p w:rsidR="00EF665C" w:rsidRPr="00B917E1" w:rsidRDefault="00EF665C" w:rsidP="007E2DF7">
            <w:pPr>
              <w:jc w:val="right"/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Верно</w:t>
            </w:r>
            <w:proofErr w:type="gramStart"/>
            <w:r w:rsidRPr="00B917E1">
              <w:rPr>
                <w:sz w:val="24"/>
                <w:szCs w:val="24"/>
              </w:rPr>
              <w:t xml:space="preserve"> (+),  </w:t>
            </w:r>
            <w:proofErr w:type="gramEnd"/>
            <w:r w:rsidRPr="00B917E1">
              <w:rPr>
                <w:sz w:val="24"/>
                <w:szCs w:val="24"/>
              </w:rPr>
              <w:t>неверно (–).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 xml:space="preserve">Ответ </w:t>
            </w:r>
          </w:p>
          <w:p w:rsidR="00587918" w:rsidRPr="00B917E1" w:rsidRDefault="00587918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jc w:val="right"/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Верно</w:t>
            </w:r>
            <w:proofErr w:type="gramStart"/>
            <w:r w:rsidRPr="00B917E1">
              <w:rPr>
                <w:sz w:val="24"/>
                <w:szCs w:val="24"/>
              </w:rPr>
              <w:t xml:space="preserve"> (+),  </w:t>
            </w:r>
            <w:proofErr w:type="gramEnd"/>
            <w:r w:rsidRPr="00B917E1">
              <w:rPr>
                <w:sz w:val="24"/>
                <w:szCs w:val="24"/>
              </w:rPr>
              <w:t>неверно (–).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 xml:space="preserve">Ответ </w:t>
            </w: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7E2DF7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1..Если в четырехугольнике диагонали равны и делятся точкой пересечения пополам,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1..Если в четырехугольнике диагонали равны и делятся точкой пересечения пополам,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7E2DF7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2.   Если в четырехугольнике противоположные стороны параллельны, а все его углы прямые,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2.   Если в четырехугольнике противоположные стороны параллельны, а все его углы прямые,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3.  Если в четырехугольнике диагонали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3.  Если в четырехугольнике диагонали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4. Если в параллелограмме два прямых угла,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4. Если в параллелограмме два прямых угла,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5. Если в четырехугольнике два прямых угла и две стороны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5. Если в четырехугольнике два прямых угла и две стороны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6. Если в четырехугольнике диагонали равны, то этот четырехугольник – прямоугольник.</w:t>
            </w:r>
          </w:p>
          <w:p w:rsidR="00587918" w:rsidRPr="00B917E1" w:rsidRDefault="00587918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6. Если в четырехугольнике диагонали равны,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</w:tr>
      <w:tr w:rsidR="007E2DF7" w:rsidRPr="00B917E1" w:rsidTr="00B917E1">
        <w:tc>
          <w:tcPr>
            <w:tcW w:w="4361" w:type="dxa"/>
          </w:tcPr>
          <w:p w:rsidR="007E2DF7" w:rsidRPr="00B917E1" w:rsidRDefault="007E2DF7">
            <w:pPr>
              <w:rPr>
                <w:sz w:val="24"/>
                <w:szCs w:val="24"/>
              </w:rPr>
            </w:pPr>
          </w:p>
          <w:p w:rsidR="00EF665C" w:rsidRPr="00B917E1" w:rsidRDefault="00EF665C">
            <w:pPr>
              <w:rPr>
                <w:sz w:val="24"/>
                <w:szCs w:val="24"/>
              </w:rPr>
            </w:pPr>
          </w:p>
          <w:p w:rsidR="00587918" w:rsidRPr="00B917E1" w:rsidRDefault="00587918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7E2DF7" w:rsidRPr="00B917E1" w:rsidRDefault="007E2DF7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7E2DF7" w:rsidRPr="00B917E1" w:rsidRDefault="007E2DF7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7E2DF7" w:rsidRPr="00B917E1" w:rsidRDefault="007E2DF7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jc w:val="right"/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Верно</w:t>
            </w:r>
            <w:proofErr w:type="gramStart"/>
            <w:r w:rsidRPr="00B917E1">
              <w:rPr>
                <w:sz w:val="24"/>
                <w:szCs w:val="24"/>
              </w:rPr>
              <w:t xml:space="preserve"> (+),  </w:t>
            </w:r>
            <w:proofErr w:type="gramEnd"/>
            <w:r w:rsidRPr="00B917E1">
              <w:rPr>
                <w:sz w:val="24"/>
                <w:szCs w:val="24"/>
              </w:rPr>
              <w:t>неверно (–).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 xml:space="preserve">Ответ </w:t>
            </w:r>
          </w:p>
          <w:p w:rsidR="00587918" w:rsidRPr="00B917E1" w:rsidRDefault="00587918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jc w:val="right"/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Верно</w:t>
            </w:r>
            <w:proofErr w:type="gramStart"/>
            <w:r w:rsidRPr="00B917E1">
              <w:rPr>
                <w:sz w:val="24"/>
                <w:szCs w:val="24"/>
              </w:rPr>
              <w:t xml:space="preserve"> (+),  </w:t>
            </w:r>
            <w:proofErr w:type="gramEnd"/>
            <w:r w:rsidRPr="00B917E1">
              <w:rPr>
                <w:sz w:val="24"/>
                <w:szCs w:val="24"/>
              </w:rPr>
              <w:t>неверно (–).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1..Если в четырехугольнике диагонали равны и делятся точкой пересечения пополам,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1..Если в четырехугольнике диагонали равны и делятся точкой пересечения пополам,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2.   Если в четырехугольнике противоположные стороны параллельны, а все его углы прямые,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2.   Если в четырехугольнике противоположные стороны параллельны, а все его углы прямые,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3.  Если в четырехугольнике диагонали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3.  Если в четырехугольнике диагонали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4. Если в параллелограмме два прямых угла,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4. Если в параллелограмме два прямых угла,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5. Если в четырехугольнике два прямых угла и две стороны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5. Если в четырехугольнике два прямых угла и две стороны равны, то 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  <w:tr w:rsidR="00EF665C" w:rsidRPr="00B917E1" w:rsidTr="00B917E1">
        <w:tc>
          <w:tcPr>
            <w:tcW w:w="4361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6. Если в четырехугольнике диагонали равны, то этот четырехугольник – прямоугольник.</w:t>
            </w:r>
          </w:p>
          <w:p w:rsidR="00587918" w:rsidRPr="00B917E1" w:rsidRDefault="00587918" w:rsidP="00CD76E9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</w:p>
        </w:tc>
        <w:tc>
          <w:tcPr>
            <w:tcW w:w="4449" w:type="dxa"/>
          </w:tcPr>
          <w:p w:rsidR="00EF665C" w:rsidRPr="00B917E1" w:rsidRDefault="00EF665C" w:rsidP="00CD76E9">
            <w:pPr>
              <w:rPr>
                <w:sz w:val="24"/>
                <w:szCs w:val="24"/>
              </w:rPr>
            </w:pPr>
            <w:r w:rsidRPr="00B917E1">
              <w:rPr>
                <w:sz w:val="24"/>
                <w:szCs w:val="24"/>
              </w:rPr>
              <w:t>6. Если в четырехугольнике диагонали равны, то этот четырехугольник – прямоугольник.</w:t>
            </w:r>
          </w:p>
        </w:tc>
        <w:tc>
          <w:tcPr>
            <w:tcW w:w="796" w:type="dxa"/>
          </w:tcPr>
          <w:p w:rsidR="00EF665C" w:rsidRPr="00B917E1" w:rsidRDefault="00EF665C">
            <w:pPr>
              <w:rPr>
                <w:sz w:val="24"/>
                <w:szCs w:val="24"/>
              </w:rPr>
            </w:pPr>
          </w:p>
        </w:tc>
      </w:tr>
    </w:tbl>
    <w:p w:rsidR="008E5D1B" w:rsidRPr="00EF665C" w:rsidRDefault="008E5D1B">
      <w:pPr>
        <w:rPr>
          <w:sz w:val="18"/>
          <w:szCs w:val="18"/>
        </w:rPr>
      </w:pPr>
    </w:p>
    <w:sectPr w:rsidR="008E5D1B" w:rsidRPr="00EF665C" w:rsidSect="00587918">
      <w:pgSz w:w="11906" w:h="16838"/>
      <w:pgMar w:top="1135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C4700"/>
    <w:multiLevelType w:val="hybridMultilevel"/>
    <w:tmpl w:val="815E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DF7"/>
    <w:rsid w:val="002D1A08"/>
    <w:rsid w:val="00587918"/>
    <w:rsid w:val="007E2DF7"/>
    <w:rsid w:val="008E5D1B"/>
    <w:rsid w:val="009446C7"/>
    <w:rsid w:val="00B917E1"/>
    <w:rsid w:val="00EF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D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2012-02-01T15:11:00Z</cp:lastPrinted>
  <dcterms:created xsi:type="dcterms:W3CDTF">2013-06-18T12:44:00Z</dcterms:created>
  <dcterms:modified xsi:type="dcterms:W3CDTF">2013-06-18T12:44:00Z</dcterms:modified>
</cp:coreProperties>
</file>